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CEF9" w14:textId="77777777" w:rsidR="00D74EF0" w:rsidRDefault="00D74EF0" w:rsidP="00D74E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Consigner’s Statement</w:t>
      </w:r>
    </w:p>
    <w:p w14:paraId="45D7D00B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Here is a sample Consigner’s Statement for the legal import of restricted coins under the “safe harbor” provisions of </w:t>
      </w:r>
      <w:r>
        <w:rPr>
          <w:rFonts w:ascii="Times New Roman" w:hAnsi="Times New Roman"/>
          <w:sz w:val="24"/>
          <w:szCs w:val="24"/>
        </w:rPr>
        <w:t>19 U.S.C. § 2606.</w:t>
      </w:r>
    </w:p>
    <w:p w14:paraId="03550892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03682F5" w14:textId="77777777" w:rsidR="00D74EF0" w:rsidRDefault="00D74EF0" w:rsidP="00D74EF0">
      <w:pPr>
        <w:pStyle w:val="Title"/>
        <w:rPr>
          <w:szCs w:val="24"/>
        </w:rPr>
      </w:pPr>
      <w:r>
        <w:rPr>
          <w:szCs w:val="24"/>
        </w:rPr>
        <w:t xml:space="preserve">STATEMENT OF CONSIGNOR OR SELLER REGARDING CERTAIN [Fill in Nationality of] </w:t>
      </w:r>
      <w:proofErr w:type="gramStart"/>
      <w:r>
        <w:rPr>
          <w:szCs w:val="24"/>
        </w:rPr>
        <w:t>COINS</w:t>
      </w:r>
      <w:proofErr w:type="gramEnd"/>
    </w:p>
    <w:p w14:paraId="764ADA81" w14:textId="77777777" w:rsidR="00D74EF0" w:rsidRDefault="00D74EF0" w:rsidP="00D74EF0">
      <w:pPr>
        <w:pStyle w:val="Title"/>
        <w:rPr>
          <w:szCs w:val="24"/>
        </w:rPr>
      </w:pPr>
    </w:p>
    <w:p w14:paraId="30AD6E31" w14:textId="77777777" w:rsidR="00D74EF0" w:rsidRDefault="00D74EF0" w:rsidP="00D74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913DD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I,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_____________________________</w:t>
      </w:r>
      <w:r>
        <w:rPr>
          <w:rFonts w:ascii="Times New Roman" w:hAnsi="Times New Roman" w:cs="Times New Roman"/>
          <w:sz w:val="24"/>
          <w:szCs w:val="24"/>
        </w:rPr>
        <w:t>, state as follows:</w:t>
      </w:r>
    </w:p>
    <w:p w14:paraId="422BB264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21678D82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1CAC6C47" w14:textId="77777777" w:rsidR="00D74EF0" w:rsidRDefault="00D74EF0" w:rsidP="00D74EF0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am the consignor or seller of Certain Coins from </w:t>
      </w:r>
      <w:r>
        <w:rPr>
          <w:b/>
          <w:sz w:val="24"/>
          <w:szCs w:val="24"/>
        </w:rPr>
        <w:t xml:space="preserve">[ fill in nationality of coins] </w:t>
      </w:r>
      <w:r>
        <w:rPr>
          <w:sz w:val="24"/>
          <w:szCs w:val="24"/>
        </w:rPr>
        <w:t>described on Schedule I (the “Coins”).</w:t>
      </w:r>
    </w:p>
    <w:p w14:paraId="1DC28E2D" w14:textId="77777777" w:rsidR="00D74EF0" w:rsidRDefault="00D74EF0" w:rsidP="00D74EF0">
      <w:pPr>
        <w:pStyle w:val="BodyTextIndent"/>
        <w:rPr>
          <w:sz w:val="24"/>
          <w:szCs w:val="24"/>
        </w:rPr>
      </w:pPr>
    </w:p>
    <w:p w14:paraId="4BD51888" w14:textId="77777777" w:rsidR="00D74EF0" w:rsidRDefault="00D74EF0" w:rsidP="00D74EF0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make this statement in satisfaction of the evidence required to establish lawful exportation in accordance with the Import Restrictions set forth in the Convention on Cultural Property, 19 U.S.C. § 2606(b)-(c) (the “Import Restrictions”).</w:t>
      </w:r>
    </w:p>
    <w:p w14:paraId="491AFE7C" w14:textId="77777777" w:rsidR="00D74EF0" w:rsidRDefault="00D74EF0" w:rsidP="00D74E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A1B629" w14:textId="77777777" w:rsidR="00D74EF0" w:rsidRDefault="00D74EF0" w:rsidP="00D74EF0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the best of my knowledge, the Coins were exported from </w:t>
      </w:r>
      <w:r>
        <w:rPr>
          <w:b/>
          <w:sz w:val="24"/>
          <w:szCs w:val="24"/>
        </w:rPr>
        <w:t>[ fill in nationality of coins]</w:t>
      </w:r>
      <w:r>
        <w:rPr>
          <w:sz w:val="24"/>
          <w:szCs w:val="24"/>
        </w:rPr>
        <w:t xml:space="preserve"> prior to</w:t>
      </w:r>
      <w:r>
        <w:rPr>
          <w:b/>
          <w:bCs/>
          <w:sz w:val="24"/>
          <w:szCs w:val="24"/>
        </w:rPr>
        <w:t xml:space="preserve"> [fill in effective date of regulations]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the date the date such material was designated under § 2604 of the Import Restrictions. </w:t>
      </w:r>
    </w:p>
    <w:p w14:paraId="75D617EF" w14:textId="77777777" w:rsidR="00D74EF0" w:rsidRDefault="00D74EF0" w:rsidP="00D74EF0">
      <w:pPr>
        <w:pStyle w:val="BodyTextIndent"/>
        <w:ind w:firstLine="0"/>
        <w:rPr>
          <w:sz w:val="24"/>
          <w:szCs w:val="24"/>
        </w:rPr>
      </w:pPr>
    </w:p>
    <w:p w14:paraId="3161323F" w14:textId="77777777" w:rsidR="00D74EF0" w:rsidRDefault="00D74EF0" w:rsidP="00D74EF0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To the best of my knowledge, the Coins do not violate § 2607 of the Import Restrictions as they do not appertain to the inventory of a museum or religious or secular public monument or similar institution in </w:t>
      </w:r>
      <w:r>
        <w:rPr>
          <w:b/>
          <w:sz w:val="24"/>
          <w:szCs w:val="24"/>
        </w:rPr>
        <w:t>[ fill in nationality of coins</w:t>
      </w:r>
      <w:r>
        <w:rPr>
          <w:sz w:val="24"/>
          <w:szCs w:val="24"/>
        </w:rPr>
        <w:t xml:space="preserve">] which were stolen from such institution after January 12, 1983. </w:t>
      </w:r>
    </w:p>
    <w:p w14:paraId="78D16FA1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15B45E0A" w14:textId="77777777" w:rsidR="00D74EF0" w:rsidRDefault="00D74EF0" w:rsidP="00D74EF0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388647F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6284452F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075F0F3E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64D877F7" w14:textId="77777777" w:rsidR="00D74EF0" w:rsidRDefault="00D74EF0" w:rsidP="00D74EF0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5F7F32A5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DC6BDB5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3C689375" w14:textId="77777777" w:rsidR="00D74EF0" w:rsidRDefault="00D74EF0" w:rsidP="00D74EF0">
      <w:pPr>
        <w:spacing w:after="200" w:line="276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I</w:t>
      </w:r>
    </w:p>
    <w:p w14:paraId="12EDCD04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47DEE04E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[Please provide a schedule of the coins being transferred to the consignee or buyer. This schedule must list and identify each coin individually; it is not acceptable to list coins in groups or lots for this purpose.]</w:t>
      </w:r>
    </w:p>
    <w:p w14:paraId="4C4FDF9C" w14:textId="77777777" w:rsidR="00D74EF0" w:rsidRDefault="00D74EF0" w:rsidP="00D74EF0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F424441" w14:textId="77777777" w:rsidR="00D74EF0" w:rsidRDefault="00D74EF0" w:rsidP="00D74E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Importer’s Statement</w:t>
      </w:r>
    </w:p>
    <w:p w14:paraId="1C4150A0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Here is a sample Importer’s Statement for the legal import of restricted coins under the “safe harbor” provisions of </w:t>
      </w:r>
      <w:r>
        <w:rPr>
          <w:rFonts w:ascii="Times New Roman" w:hAnsi="Times New Roman"/>
          <w:sz w:val="24"/>
          <w:szCs w:val="24"/>
        </w:rPr>
        <w:t xml:space="preserve">19 U.S.C. § 2606.  This statement should be faxed or emailed to the exporter so it may be included within the package.  We understand that CBP often allows entry simply with a consigner’s statement, but the statute provides for the inclusion of an importer’s statement in the form of a declaration as well. </w:t>
      </w:r>
    </w:p>
    <w:p w14:paraId="10BEC9E4" w14:textId="77777777" w:rsidR="00D74EF0" w:rsidRDefault="00D74EF0" w:rsidP="00D74EF0">
      <w:pPr>
        <w:pStyle w:val="Title"/>
        <w:rPr>
          <w:szCs w:val="24"/>
        </w:rPr>
      </w:pPr>
      <w:r>
        <w:rPr>
          <w:szCs w:val="24"/>
        </w:rPr>
        <w:t xml:space="preserve">STATEMENT OF IMPORTER OR BUYER REGARDING CERTAIN [Fill in Nationality of] </w:t>
      </w:r>
      <w:proofErr w:type="gramStart"/>
      <w:r>
        <w:rPr>
          <w:szCs w:val="24"/>
        </w:rPr>
        <w:t>COINS</w:t>
      </w:r>
      <w:proofErr w:type="gramEnd"/>
    </w:p>
    <w:p w14:paraId="0253F969" w14:textId="77777777" w:rsidR="00D74EF0" w:rsidRDefault="00D74EF0" w:rsidP="00D74EF0">
      <w:pPr>
        <w:pStyle w:val="Title"/>
        <w:rPr>
          <w:szCs w:val="24"/>
        </w:rPr>
      </w:pPr>
    </w:p>
    <w:p w14:paraId="6A93F2DB" w14:textId="77777777" w:rsidR="00D74EF0" w:rsidRDefault="00D74EF0" w:rsidP="00D74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8A0DD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_____________________________</w:t>
      </w:r>
      <w:r>
        <w:rPr>
          <w:rFonts w:ascii="Times New Roman" w:hAnsi="Times New Roman" w:cs="Times New Roman"/>
          <w:sz w:val="24"/>
          <w:szCs w:val="24"/>
        </w:rPr>
        <w:t>, state as follows:</w:t>
      </w:r>
    </w:p>
    <w:p w14:paraId="39A01EF2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4ECFE987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193EC20D" w14:textId="77777777" w:rsidR="00D74EF0" w:rsidRDefault="00D74EF0" w:rsidP="00D74EF0">
      <w:pPr>
        <w:pStyle w:val="BodyText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am the importer of Certain Coins from </w:t>
      </w:r>
      <w:r>
        <w:rPr>
          <w:b/>
          <w:sz w:val="24"/>
          <w:szCs w:val="24"/>
        </w:rPr>
        <w:t xml:space="preserve">[ fill in nationality of coins] </w:t>
      </w:r>
      <w:r>
        <w:rPr>
          <w:sz w:val="24"/>
          <w:szCs w:val="24"/>
        </w:rPr>
        <w:t>described on Schedule I (the “Coins”).</w:t>
      </w:r>
    </w:p>
    <w:p w14:paraId="17A736AE" w14:textId="77777777" w:rsidR="00D74EF0" w:rsidRDefault="00D74EF0" w:rsidP="00D74EF0">
      <w:pPr>
        <w:pStyle w:val="BodyTextIndent"/>
        <w:rPr>
          <w:sz w:val="24"/>
          <w:szCs w:val="24"/>
        </w:rPr>
      </w:pPr>
    </w:p>
    <w:p w14:paraId="04E96F68" w14:textId="77777777" w:rsidR="00D74EF0" w:rsidRDefault="00D74EF0" w:rsidP="00D74EF0">
      <w:pPr>
        <w:pStyle w:val="BodyText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make this statement in satisfaction of the evidence required to establish lawful exportation in accordance with the Import Restrictions set forth in the Convention on Cultural Property, 19 U.S.C. § 2606(b)-(c) (the “Import Restrictions”).</w:t>
      </w:r>
    </w:p>
    <w:p w14:paraId="0A63931F" w14:textId="77777777" w:rsidR="00D74EF0" w:rsidRDefault="00D74EF0" w:rsidP="00D74E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0FB16E" w14:textId="77777777" w:rsidR="00D74EF0" w:rsidRDefault="00D74EF0" w:rsidP="00D74EF0">
      <w:pPr>
        <w:pStyle w:val="BodyText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the best of my knowledge, the Coins were exported from </w:t>
      </w:r>
      <w:r>
        <w:rPr>
          <w:b/>
          <w:sz w:val="24"/>
          <w:szCs w:val="24"/>
        </w:rPr>
        <w:t>[ fill in nationality of coins</w:t>
      </w:r>
      <w:r>
        <w:rPr>
          <w:b/>
          <w:bCs/>
          <w:sz w:val="24"/>
          <w:szCs w:val="24"/>
        </w:rPr>
        <w:t xml:space="preserve">] </w:t>
      </w:r>
      <w:r>
        <w:rPr>
          <w:sz w:val="24"/>
          <w:szCs w:val="24"/>
        </w:rPr>
        <w:t>prior to</w:t>
      </w:r>
      <w:r>
        <w:rPr>
          <w:b/>
          <w:bCs/>
          <w:sz w:val="24"/>
          <w:szCs w:val="24"/>
        </w:rPr>
        <w:t xml:space="preserve"> [fill in effective date of regulations]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the date the date such material was designated under § 2604 of the Import Restrictions. </w:t>
      </w:r>
    </w:p>
    <w:p w14:paraId="5A168008" w14:textId="77777777" w:rsidR="00D74EF0" w:rsidRDefault="00D74EF0" w:rsidP="00D74EF0">
      <w:pPr>
        <w:pStyle w:val="BodyTextIndent"/>
        <w:ind w:firstLine="0"/>
        <w:rPr>
          <w:sz w:val="24"/>
          <w:szCs w:val="24"/>
        </w:rPr>
      </w:pPr>
    </w:p>
    <w:p w14:paraId="2C3AA027" w14:textId="77777777" w:rsidR="00D74EF0" w:rsidRDefault="00D74EF0" w:rsidP="00D74EF0">
      <w:pPr>
        <w:pStyle w:val="BodyText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To the best of my knowledge, the Coins do not violate § 2607 of the Import Restrictions as they do not appertain to the inventory of a museum or religious or secular public monument or similar institution in </w:t>
      </w:r>
      <w:r>
        <w:rPr>
          <w:b/>
          <w:sz w:val="24"/>
          <w:szCs w:val="24"/>
        </w:rPr>
        <w:t>[ fill in nationality of coins</w:t>
      </w:r>
      <w:r>
        <w:rPr>
          <w:sz w:val="24"/>
          <w:szCs w:val="24"/>
        </w:rPr>
        <w:t xml:space="preserve">] which were stolen from such institution after January 12, 1983. </w:t>
      </w:r>
    </w:p>
    <w:p w14:paraId="601ECB90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18743386" w14:textId="77777777" w:rsidR="00D74EF0" w:rsidRDefault="00D74EF0" w:rsidP="00D74EF0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CE957D9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5EDBF433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37343699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691F5EE6" w14:textId="77777777" w:rsidR="00D74EF0" w:rsidRDefault="00D74EF0" w:rsidP="00D74EF0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73889D28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B01EE2F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741B5537" w14:textId="77777777" w:rsidR="00D74EF0" w:rsidRDefault="00D74EF0" w:rsidP="00D74EF0">
      <w:pPr>
        <w:spacing w:after="200" w:line="276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I</w:t>
      </w:r>
    </w:p>
    <w:p w14:paraId="57A11E82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5B1C410F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[Please provide a schedule of the coins being transferred to the consignee or buyer. This schedule must list and identify each coin individually; it is not acceptable to list coins in groups or lots for this purpose.]</w:t>
      </w:r>
    </w:p>
    <w:p w14:paraId="65F8C280" w14:textId="77777777" w:rsidR="00D74EF0" w:rsidRDefault="00D74EF0" w:rsidP="00D74EF0">
      <w:pPr>
        <w:pStyle w:val="Title"/>
        <w:rPr>
          <w:szCs w:val="24"/>
        </w:rPr>
      </w:pPr>
      <w:r>
        <w:rPr>
          <w:szCs w:val="24"/>
        </w:rPr>
        <w:t>STATEMENT OF IMPORTER REGARDING CERTAIN RESTRICTED COINS EXPORTED FROM [FILL IN NATIONALITY OF COINS] NOT LESS THAN TEN YEARS BEFORE ENTRY INTO THE UNITED STATES</w:t>
      </w:r>
    </w:p>
    <w:p w14:paraId="134A917A" w14:textId="77777777" w:rsidR="00D74EF0" w:rsidRDefault="00D74EF0" w:rsidP="00D74EF0">
      <w:pPr>
        <w:pStyle w:val="Title"/>
        <w:rPr>
          <w:szCs w:val="24"/>
        </w:rPr>
      </w:pPr>
    </w:p>
    <w:p w14:paraId="2EBBBB28" w14:textId="77777777" w:rsidR="00D74EF0" w:rsidRDefault="00D74EF0" w:rsidP="00D74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7AC18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state as follows:</w:t>
      </w:r>
    </w:p>
    <w:p w14:paraId="08620843" w14:textId="77777777" w:rsidR="00D74EF0" w:rsidRDefault="00D74EF0" w:rsidP="00D74EF0">
      <w:pPr>
        <w:pStyle w:val="BodyTextInden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am the importer of Certain restricted coins described on Schedule I (the “Coins”).</w:t>
      </w:r>
    </w:p>
    <w:p w14:paraId="33E3A96A" w14:textId="77777777" w:rsidR="00D74EF0" w:rsidRDefault="00D74EF0" w:rsidP="00D74EF0">
      <w:pPr>
        <w:pStyle w:val="BodyTextIndent"/>
        <w:rPr>
          <w:sz w:val="24"/>
          <w:szCs w:val="24"/>
        </w:rPr>
      </w:pPr>
    </w:p>
    <w:p w14:paraId="3FE70E64" w14:textId="77777777" w:rsidR="00D74EF0" w:rsidRDefault="00D74EF0" w:rsidP="00D74EF0">
      <w:pPr>
        <w:pStyle w:val="BodyTextInden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make this statement in satisfaction of the evidence required to establish lawful importation in accordance with the Import Restrictions set forth in the Convention on Cultural Property, 19 U.S.C. § 2606(b)-(c) (the “Import Restrictions”).</w:t>
      </w:r>
    </w:p>
    <w:p w14:paraId="1E1FE5BA" w14:textId="77777777" w:rsidR="00D74EF0" w:rsidRDefault="00D74EF0" w:rsidP="00D74E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BCCA6A" w14:textId="77777777" w:rsidR="00D74EF0" w:rsidRDefault="00D74EF0" w:rsidP="00D74EF0">
      <w:pPr>
        <w:pStyle w:val="BodyTextInden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the best of my knowledge, the Coins were exported from exported from </w:t>
      </w:r>
      <w:r>
        <w:rPr>
          <w:b/>
          <w:sz w:val="24"/>
          <w:szCs w:val="24"/>
        </w:rPr>
        <w:t>[fill in nationality of coins</w:t>
      </w:r>
      <w:r>
        <w:rPr>
          <w:sz w:val="24"/>
          <w:szCs w:val="24"/>
        </w:rPr>
        <w:t>] not less than ten years before the date of entry into the United States.</w:t>
      </w:r>
    </w:p>
    <w:p w14:paraId="0DAE270B" w14:textId="77777777" w:rsidR="00D74EF0" w:rsidRDefault="00D74EF0" w:rsidP="00D74E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1C7F00" w14:textId="77777777" w:rsidR="00D74EF0" w:rsidRDefault="00D74EF0" w:rsidP="00D74EF0">
      <w:pPr>
        <w:pStyle w:val="BodyTextInden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(or any related person) did not contract for or acquire an interest, directly or indirectly, in such coins more than one year before the date of entry of the coins.</w:t>
      </w:r>
    </w:p>
    <w:p w14:paraId="79411111" w14:textId="77777777" w:rsidR="00D74EF0" w:rsidRDefault="00D74EF0" w:rsidP="00D74EF0">
      <w:pPr>
        <w:pStyle w:val="BodyTextIndent"/>
        <w:ind w:firstLine="0"/>
        <w:rPr>
          <w:sz w:val="24"/>
          <w:szCs w:val="24"/>
        </w:rPr>
      </w:pPr>
    </w:p>
    <w:p w14:paraId="5038B2EF" w14:textId="77777777" w:rsidR="00D74EF0" w:rsidRDefault="00D74EF0" w:rsidP="00D74EF0">
      <w:pPr>
        <w:pStyle w:val="BodyTextInden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To the best of my knowledge, the Coins do not violate § 2607 of the Import Restrictions as they do not appertain to the inventory of a museum or religious or secular public monument or similar institution which were stolen from such institution after January 12, 1983. </w:t>
      </w:r>
    </w:p>
    <w:p w14:paraId="2A355B1C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5BF5044E" w14:textId="77777777" w:rsidR="00D74EF0" w:rsidRDefault="00D74EF0" w:rsidP="00D74EF0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1B31AF2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2F1DA45C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1F372D39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22CEA858" w14:textId="77777777" w:rsidR="00D74EF0" w:rsidRDefault="00D74EF0" w:rsidP="00D74EF0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6D1CFA21" w14:textId="77777777" w:rsidR="00D74EF0" w:rsidRDefault="00D74EF0" w:rsidP="00D74E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BB4ACBE" w14:textId="77777777" w:rsidR="00D74EF0" w:rsidRDefault="00D74EF0" w:rsidP="00D74E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I</w:t>
      </w:r>
    </w:p>
    <w:p w14:paraId="2D53A61A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</w:p>
    <w:p w14:paraId="7D180C4F" w14:textId="77777777" w:rsidR="00D74EF0" w:rsidRDefault="00D74EF0" w:rsidP="00D7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[Please provide a schedule of the coins being imported. This schedule must list and identify each coin individually; it is not acceptable to list coins in groups or lots for this purpose.]</w:t>
      </w:r>
    </w:p>
    <w:p w14:paraId="1E9D1CE0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Consigner’s Statement </w:t>
      </w:r>
    </w:p>
    <w:p w14:paraId="0C697FB1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Here is a sample Consigner’s Statement for the legal import of restricted coins under the “safe harbor” provisions of </w:t>
      </w:r>
      <w:r>
        <w:rPr>
          <w:rFonts w:ascii="Times New Roman" w:hAnsi="Times New Roman"/>
          <w:sz w:val="24"/>
          <w:szCs w:val="24"/>
        </w:rPr>
        <w:t>19 U.S.C. § 2606 (c) (1) (B).</w:t>
      </w:r>
    </w:p>
    <w:p w14:paraId="46545343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CONSIGNOR OR SELLER REGARDING CERTAIN RESTRICTED COINS EXPORTED FROM [FILL IN NATIONALITY OF COINS] NOT LESS THAN TEN YEARS BEFORE ENTRY INTO THE UNITED STATES</w:t>
      </w:r>
    </w:p>
    <w:p w14:paraId="2C0B0064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_____________________________</w:t>
      </w:r>
      <w:r>
        <w:rPr>
          <w:rFonts w:ascii="Times New Roman" w:hAnsi="Times New Roman" w:cs="Times New Roman"/>
          <w:sz w:val="24"/>
          <w:szCs w:val="24"/>
        </w:rPr>
        <w:t>, state as follows:</w:t>
      </w:r>
    </w:p>
    <w:p w14:paraId="3D1AC802" w14:textId="77777777" w:rsidR="00D74EF0" w:rsidRDefault="00D74EF0" w:rsidP="00D74E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the consignor or seller of Certain Coins from </w:t>
      </w:r>
      <w:r>
        <w:rPr>
          <w:b/>
          <w:sz w:val="24"/>
          <w:szCs w:val="24"/>
        </w:rPr>
        <w:t>[fill in nationality of coins</w:t>
      </w:r>
      <w:r>
        <w:rPr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described on Schedule I (the “Coins”).</w:t>
      </w:r>
    </w:p>
    <w:p w14:paraId="4777B9BC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71D464D" w14:textId="77777777" w:rsidR="00D74EF0" w:rsidRDefault="00D74EF0" w:rsidP="00D74E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make this statement in satisfaction of the evidence required to establish lawful exportation in accordance with the Import Restrictions set forth in the Convention on Cultural Property, 19 U.S.C. § 2606(b)-(c) (the “Import Restrictions”).</w:t>
      </w:r>
    </w:p>
    <w:p w14:paraId="191ECC1F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897410" w14:textId="77777777" w:rsidR="00D74EF0" w:rsidRDefault="00D74EF0" w:rsidP="00D74E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best of my knowledge, the Coins were exported from </w:t>
      </w:r>
      <w:r>
        <w:rPr>
          <w:b/>
          <w:sz w:val="24"/>
          <w:szCs w:val="24"/>
        </w:rPr>
        <w:t>[fill in nationality of coins</w:t>
      </w:r>
      <w:r>
        <w:rPr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not less than ten years before the date of entry into the United States.</w:t>
      </w:r>
    </w:p>
    <w:p w14:paraId="2D36697F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7A0541" w14:textId="77777777" w:rsidR="00D74EF0" w:rsidRDefault="00D74EF0" w:rsidP="00D74E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the best of my knowledge, the Coins do not violate § 2607 of the Import Restrictions as they do not appertain to the inventory of a museum or religious or secular public monument or similar institution which were stolen from such institution after January 12, 1983. </w:t>
      </w:r>
    </w:p>
    <w:p w14:paraId="33285978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FD15AE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46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</w:p>
    <w:p w14:paraId="613579D1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5B8F3D50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2FFF9B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6D931B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BB15CB0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E3D724D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56CDD1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I</w:t>
      </w:r>
    </w:p>
    <w:p w14:paraId="4B22763C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[Please provide a schedule of the coins being transferred to the consignee or buyer. This schedule must list and identify each coin individually; it is not acceptable to list coins in groups or lots for this purpose.]</w:t>
      </w:r>
    </w:p>
    <w:p w14:paraId="041EB531" w14:textId="77777777" w:rsidR="00D74EF0" w:rsidRDefault="00D74EF0" w:rsidP="00D74E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20741DE" w14:textId="77777777" w:rsidR="00D74EF0" w:rsidRDefault="00D74EF0"/>
    <w:sectPr w:rsidR="0014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8A9"/>
    <w:multiLevelType w:val="hybridMultilevel"/>
    <w:tmpl w:val="00A04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16149"/>
    <w:multiLevelType w:val="hybridMultilevel"/>
    <w:tmpl w:val="1638B59E"/>
    <w:lvl w:ilvl="0" w:tplc="5B74F2C6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A4F"/>
    <w:multiLevelType w:val="hybridMultilevel"/>
    <w:tmpl w:val="00A04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26CB1"/>
    <w:multiLevelType w:val="hybridMultilevel"/>
    <w:tmpl w:val="00A04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3F6D90"/>
    <w:multiLevelType w:val="hybridMultilevel"/>
    <w:tmpl w:val="00A04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4151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917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787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6942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807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F0"/>
    <w:rsid w:val="00BC3B47"/>
    <w:rsid w:val="00CC2D13"/>
    <w:rsid w:val="00D43B15"/>
    <w:rsid w:val="00D547AA"/>
    <w:rsid w:val="00D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5068"/>
  <w15:chartTrackingRefBased/>
  <w15:docId w15:val="{D25BBDDF-2843-4DD6-8C38-9073CDE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F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4E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4EF0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unhideWhenUsed/>
    <w:rsid w:val="00D74EF0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4EF0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NoSpacing">
    <w:name w:val="No Spacing"/>
    <w:uiPriority w:val="1"/>
    <w:qFormat/>
    <w:rsid w:val="00D74EF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7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Tompa</dc:creator>
  <cp:keywords/>
  <dc:description/>
  <cp:lastModifiedBy>Peter Tompa</cp:lastModifiedBy>
  <cp:revision>1</cp:revision>
  <dcterms:created xsi:type="dcterms:W3CDTF">2023-10-11T14:46:00Z</dcterms:created>
  <dcterms:modified xsi:type="dcterms:W3CDTF">2023-10-11T14:47:00Z</dcterms:modified>
</cp:coreProperties>
</file>